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758D6" w14:textId="77777777" w:rsidR="007504DC" w:rsidRPr="007504DC" w:rsidRDefault="007504DC">
      <w:pPr>
        <w:rPr>
          <w:rFonts w:ascii="Montserrat" w:hAnsi="Montserrat"/>
        </w:rPr>
      </w:pPr>
    </w:p>
    <w:p w14:paraId="41701A2C" w14:textId="77777777" w:rsidR="00B36D8C" w:rsidRDefault="00B36D8C" w:rsidP="007504DC">
      <w:pPr>
        <w:spacing w:after="0"/>
        <w:jc w:val="center"/>
        <w:rPr>
          <w:rFonts w:ascii="Montserrat" w:hAnsi="Montserrat"/>
          <w:b/>
          <w:bCs/>
        </w:rPr>
      </w:pPr>
    </w:p>
    <w:p w14:paraId="5C787B7F" w14:textId="77777777" w:rsidR="00B36D8C" w:rsidRDefault="00B36D8C" w:rsidP="007504DC">
      <w:pPr>
        <w:spacing w:after="0"/>
        <w:jc w:val="center"/>
        <w:rPr>
          <w:rFonts w:ascii="Montserrat" w:hAnsi="Montserrat"/>
          <w:b/>
          <w:bCs/>
        </w:rPr>
      </w:pPr>
    </w:p>
    <w:p w14:paraId="6CBEAADC" w14:textId="77777777" w:rsidR="00B36D8C" w:rsidRDefault="00B36D8C" w:rsidP="007504DC">
      <w:pPr>
        <w:spacing w:after="0"/>
        <w:jc w:val="center"/>
        <w:rPr>
          <w:rFonts w:ascii="Montserrat" w:hAnsi="Montserrat"/>
          <w:b/>
          <w:bCs/>
        </w:rPr>
      </w:pPr>
    </w:p>
    <w:p w14:paraId="0E0169F8" w14:textId="4C8126F8" w:rsidR="007504DC" w:rsidRPr="007504DC" w:rsidRDefault="007504DC" w:rsidP="007504DC">
      <w:pPr>
        <w:spacing w:after="0"/>
        <w:jc w:val="center"/>
        <w:rPr>
          <w:rFonts w:ascii="Montserrat" w:hAnsi="Montserrat"/>
          <w:b/>
          <w:bCs/>
        </w:rPr>
      </w:pPr>
      <w:r w:rsidRPr="007504DC">
        <w:rPr>
          <w:rFonts w:ascii="Montserrat" w:hAnsi="Montserrat"/>
          <w:b/>
          <w:bCs/>
        </w:rPr>
        <w:t xml:space="preserve">INTEGRANTES DEL COMITÉ DE ÉTICA </w:t>
      </w:r>
    </w:p>
    <w:p w14:paraId="7B922C72" w14:textId="77777777" w:rsidR="007504DC" w:rsidRPr="007504DC" w:rsidRDefault="007504DC" w:rsidP="007504DC">
      <w:pPr>
        <w:spacing w:after="0"/>
        <w:jc w:val="center"/>
        <w:rPr>
          <w:rFonts w:ascii="Montserrat" w:hAnsi="Montserrat"/>
          <w:b/>
          <w:bCs/>
        </w:rPr>
      </w:pPr>
      <w:r w:rsidRPr="007504DC">
        <w:rPr>
          <w:rFonts w:ascii="Montserrat" w:hAnsi="Montserrat"/>
          <w:b/>
          <w:bCs/>
        </w:rPr>
        <w:t>Y DE PREVENCIÓN DE CONFLICTO DE INTERÉS DEL MONTE DE</w:t>
      </w:r>
    </w:p>
    <w:p w14:paraId="0052177C" w14:textId="217469DD" w:rsidR="0069207F" w:rsidRPr="007504DC" w:rsidRDefault="007504DC" w:rsidP="007504DC">
      <w:pPr>
        <w:spacing w:after="0"/>
        <w:jc w:val="center"/>
        <w:rPr>
          <w:rFonts w:ascii="Montserrat" w:hAnsi="Montserrat"/>
          <w:b/>
          <w:bCs/>
        </w:rPr>
      </w:pPr>
      <w:r w:rsidRPr="007504DC">
        <w:rPr>
          <w:rFonts w:ascii="Montserrat" w:hAnsi="Montserrat"/>
          <w:b/>
          <w:bCs/>
        </w:rPr>
        <w:t xml:space="preserve">PIEDAD DEL ESTADO DE OAXACA </w:t>
      </w:r>
      <w:r w:rsidR="00B36D8C">
        <w:rPr>
          <w:rFonts w:ascii="Montserrat" w:hAnsi="Montserrat"/>
          <w:b/>
          <w:bCs/>
        </w:rPr>
        <w:t>2026</w:t>
      </w:r>
    </w:p>
    <w:tbl>
      <w:tblPr>
        <w:tblStyle w:val="Tablaconcuadrcula"/>
        <w:tblpPr w:leftFromText="141" w:rightFromText="141" w:vertAnchor="page" w:horzAnchor="margin" w:tblpXSpec="center" w:tblpY="3556"/>
        <w:tblW w:w="9918" w:type="dxa"/>
        <w:tblLook w:val="04A0" w:firstRow="1" w:lastRow="0" w:firstColumn="1" w:lastColumn="0" w:noHBand="0" w:noVBand="1"/>
      </w:tblPr>
      <w:tblGrid>
        <w:gridCol w:w="4673"/>
        <w:gridCol w:w="5245"/>
      </w:tblGrid>
      <w:tr w:rsidR="00B36D8C" w:rsidRPr="007504DC" w14:paraId="38773E41" w14:textId="77777777" w:rsidTr="00B36D8C">
        <w:tc>
          <w:tcPr>
            <w:tcW w:w="4673" w:type="dxa"/>
          </w:tcPr>
          <w:p w14:paraId="5F6FDDBB" w14:textId="77777777" w:rsidR="00B36D8C" w:rsidRPr="007504DC" w:rsidRDefault="00B36D8C" w:rsidP="00B36D8C">
            <w:pPr>
              <w:jc w:val="center"/>
              <w:rPr>
                <w:rFonts w:ascii="Montserrat" w:hAnsi="Montserrat"/>
                <w:b/>
                <w:bCs/>
              </w:rPr>
            </w:pPr>
            <w:r w:rsidRPr="007504DC">
              <w:rPr>
                <w:rFonts w:ascii="Montserrat" w:hAnsi="Montserrat"/>
                <w:b/>
                <w:bCs/>
              </w:rPr>
              <w:t>INTEGRANTE DEL COMITÉ</w:t>
            </w:r>
          </w:p>
        </w:tc>
        <w:tc>
          <w:tcPr>
            <w:tcW w:w="5245" w:type="dxa"/>
          </w:tcPr>
          <w:p w14:paraId="619A417F" w14:textId="77777777" w:rsidR="00B36D8C" w:rsidRPr="007504DC" w:rsidRDefault="00B36D8C" w:rsidP="00B36D8C">
            <w:pPr>
              <w:jc w:val="center"/>
              <w:rPr>
                <w:rFonts w:ascii="Montserrat" w:hAnsi="Montserrat"/>
                <w:b/>
                <w:bCs/>
              </w:rPr>
            </w:pPr>
            <w:r w:rsidRPr="007504DC">
              <w:rPr>
                <w:rFonts w:ascii="Montserrat" w:hAnsi="Montserrat"/>
                <w:b/>
                <w:bCs/>
              </w:rPr>
              <w:t>CARGO</w:t>
            </w:r>
          </w:p>
          <w:p w14:paraId="75CF9AEC" w14:textId="77777777" w:rsidR="00B36D8C" w:rsidRPr="007504DC" w:rsidRDefault="00B36D8C" w:rsidP="00B36D8C">
            <w:pPr>
              <w:jc w:val="center"/>
              <w:rPr>
                <w:rFonts w:ascii="Montserrat" w:hAnsi="Montserrat"/>
                <w:b/>
                <w:bCs/>
              </w:rPr>
            </w:pPr>
          </w:p>
        </w:tc>
      </w:tr>
      <w:tr w:rsidR="00B36D8C" w:rsidRPr="007504DC" w14:paraId="2DB1C554" w14:textId="77777777" w:rsidTr="00B36D8C">
        <w:tc>
          <w:tcPr>
            <w:tcW w:w="4673" w:type="dxa"/>
          </w:tcPr>
          <w:p w14:paraId="519C1A74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 xml:space="preserve">Ing. Ulises Caballero Navarro </w:t>
            </w:r>
          </w:p>
        </w:tc>
        <w:tc>
          <w:tcPr>
            <w:tcW w:w="5245" w:type="dxa"/>
          </w:tcPr>
          <w:p w14:paraId="6CAFC1FC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 xml:space="preserve">Director General y Presidente </w:t>
            </w:r>
          </w:p>
        </w:tc>
      </w:tr>
      <w:tr w:rsidR="00B36D8C" w:rsidRPr="007504DC" w14:paraId="27A85F08" w14:textId="77777777" w:rsidTr="00B36D8C">
        <w:tc>
          <w:tcPr>
            <w:tcW w:w="4673" w:type="dxa"/>
          </w:tcPr>
          <w:p w14:paraId="17EBE6D5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 xml:space="preserve">Mtro. </w:t>
            </w:r>
            <w:r w:rsidRPr="007504DC">
              <w:rPr>
                <w:rFonts w:ascii="Montserrat" w:eastAsia="Times New Roman" w:hAnsi="Montserrat" w:cs="Times New Roman"/>
                <w:color w:val="1F4D3B"/>
                <w:kern w:val="0"/>
                <w:lang w:eastAsia="es-MX"/>
                <w14:ligatures w14:val="none"/>
              </w:rPr>
              <w:t xml:space="preserve"> </w:t>
            </w:r>
            <w:r w:rsidRPr="007504DC">
              <w:rPr>
                <w:rFonts w:ascii="Montserrat" w:hAnsi="Montserrat"/>
              </w:rPr>
              <w:t>Gabriel Morales Desales</w:t>
            </w:r>
          </w:p>
        </w:tc>
        <w:tc>
          <w:tcPr>
            <w:tcW w:w="5245" w:type="dxa"/>
          </w:tcPr>
          <w:p w14:paraId="50033F83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 xml:space="preserve">Jefe de la Unidad de Fiscalización y Presidente Suplente </w:t>
            </w:r>
          </w:p>
        </w:tc>
      </w:tr>
      <w:tr w:rsidR="00B36D8C" w:rsidRPr="007504DC" w14:paraId="488E6EEB" w14:textId="77777777" w:rsidTr="00B36D8C">
        <w:tc>
          <w:tcPr>
            <w:tcW w:w="4673" w:type="dxa"/>
          </w:tcPr>
          <w:p w14:paraId="0152729A" w14:textId="77777777" w:rsidR="00B36D8C" w:rsidRPr="008E6BC8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8E6BC8">
              <w:rPr>
                <w:rFonts w:ascii="Montserrat" w:hAnsi="Montserrat"/>
              </w:rPr>
              <w:t>Mtra. Lilia Sánchez Trujillo</w:t>
            </w:r>
          </w:p>
          <w:p w14:paraId="5303365E" w14:textId="77777777" w:rsidR="00B36D8C" w:rsidRPr="007504DC" w:rsidRDefault="00B36D8C" w:rsidP="00B36D8C">
            <w:pPr>
              <w:ind w:left="360"/>
              <w:rPr>
                <w:rFonts w:ascii="Montserrat" w:hAnsi="Montserrat"/>
              </w:rPr>
            </w:pPr>
          </w:p>
        </w:tc>
        <w:tc>
          <w:tcPr>
            <w:tcW w:w="5245" w:type="dxa"/>
          </w:tcPr>
          <w:p w14:paraId="3D49855F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 xml:space="preserve">Jefa del Departamento Jurídico y Secretaria Ejecutiva </w:t>
            </w:r>
          </w:p>
        </w:tc>
      </w:tr>
      <w:tr w:rsidR="00B36D8C" w:rsidRPr="007504DC" w14:paraId="35FD34D7" w14:textId="77777777" w:rsidTr="00B36D8C">
        <w:tc>
          <w:tcPr>
            <w:tcW w:w="4673" w:type="dxa"/>
          </w:tcPr>
          <w:p w14:paraId="1B420C4F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61066C">
              <w:rPr>
                <w:rFonts w:ascii="Montserrat" w:hAnsi="Montserrat"/>
              </w:rPr>
              <w:t>C.P. Víctor Erick García Bautista</w:t>
            </w:r>
          </w:p>
        </w:tc>
        <w:tc>
          <w:tcPr>
            <w:tcW w:w="5245" w:type="dxa"/>
          </w:tcPr>
          <w:p w14:paraId="4FDEEB7F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>Director Administrativo y Vocal “A”</w:t>
            </w:r>
          </w:p>
        </w:tc>
      </w:tr>
      <w:tr w:rsidR="00B36D8C" w:rsidRPr="007504DC" w14:paraId="6EA60FA2" w14:textId="77777777" w:rsidTr="00B36D8C">
        <w:tc>
          <w:tcPr>
            <w:tcW w:w="4673" w:type="dxa"/>
          </w:tcPr>
          <w:p w14:paraId="4DE0DD71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23271E">
              <w:rPr>
                <w:rFonts w:ascii="Montserrat" w:hAnsi="Montserrat"/>
              </w:rPr>
              <w:t>Lic. Ricardo Andrés Pacheco Blas</w:t>
            </w:r>
          </w:p>
        </w:tc>
        <w:tc>
          <w:tcPr>
            <w:tcW w:w="5245" w:type="dxa"/>
          </w:tcPr>
          <w:p w14:paraId="469C20E0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>Jefe de la Unidad de Sucursales y Vocal “B”</w:t>
            </w:r>
          </w:p>
        </w:tc>
      </w:tr>
      <w:tr w:rsidR="00B36D8C" w:rsidRPr="007504DC" w14:paraId="64218421" w14:textId="77777777" w:rsidTr="009F1F7F">
        <w:trPr>
          <w:trHeight w:val="607"/>
        </w:trPr>
        <w:tc>
          <w:tcPr>
            <w:tcW w:w="4673" w:type="dxa"/>
          </w:tcPr>
          <w:p w14:paraId="27BE5DAF" w14:textId="258EC256" w:rsidR="00B36D8C" w:rsidRPr="009F1F7F" w:rsidRDefault="00B36D8C" w:rsidP="009F1F7F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23271E">
              <w:rPr>
                <w:rFonts w:ascii="Montserrat" w:hAnsi="Montserrat"/>
              </w:rPr>
              <w:t>L.C.E. Irving Alejandro Canseco Gómez</w:t>
            </w:r>
          </w:p>
        </w:tc>
        <w:tc>
          <w:tcPr>
            <w:tcW w:w="5245" w:type="dxa"/>
          </w:tcPr>
          <w:p w14:paraId="4D1CC795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>Jefe del Departamento de Planeación y Vocal “C”</w:t>
            </w:r>
          </w:p>
        </w:tc>
      </w:tr>
      <w:tr w:rsidR="00B36D8C" w:rsidRPr="007504DC" w14:paraId="312906CF" w14:textId="77777777" w:rsidTr="00B36D8C">
        <w:tc>
          <w:tcPr>
            <w:tcW w:w="4673" w:type="dxa"/>
          </w:tcPr>
          <w:p w14:paraId="74D6E07E" w14:textId="77777777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 xml:space="preserve">C. Ana Karen Merino Reyes </w:t>
            </w:r>
          </w:p>
        </w:tc>
        <w:tc>
          <w:tcPr>
            <w:tcW w:w="5245" w:type="dxa"/>
          </w:tcPr>
          <w:p w14:paraId="726F414C" w14:textId="26CB050C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 xml:space="preserve">Personal Operativo y Vocal </w:t>
            </w:r>
            <w:r w:rsidR="009F1F7F">
              <w:rPr>
                <w:rFonts w:ascii="Montserrat" w:hAnsi="Montserrat"/>
              </w:rPr>
              <w:t>“</w:t>
            </w:r>
            <w:r w:rsidRPr="007504DC">
              <w:rPr>
                <w:rFonts w:ascii="Montserrat" w:hAnsi="Montserrat"/>
              </w:rPr>
              <w:t>D</w:t>
            </w:r>
            <w:r w:rsidR="009F1F7F">
              <w:rPr>
                <w:rFonts w:ascii="Montserrat" w:hAnsi="Montserrat"/>
              </w:rPr>
              <w:t>”</w:t>
            </w:r>
            <w:r w:rsidRPr="007504DC">
              <w:rPr>
                <w:rFonts w:ascii="Montserrat" w:hAnsi="Montserrat"/>
              </w:rPr>
              <w:t xml:space="preserve"> </w:t>
            </w:r>
          </w:p>
        </w:tc>
      </w:tr>
      <w:tr w:rsidR="00B36D8C" w:rsidRPr="007504DC" w14:paraId="346F6BD2" w14:textId="77777777" w:rsidTr="00B36D8C">
        <w:tc>
          <w:tcPr>
            <w:tcW w:w="4673" w:type="dxa"/>
          </w:tcPr>
          <w:p w14:paraId="59B1463B" w14:textId="3AC5C85E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 xml:space="preserve">C. </w:t>
            </w:r>
            <w:r w:rsidRPr="007504DC">
              <w:rPr>
                <w:rFonts w:ascii="Montserrat" w:hAnsi="Montserrat"/>
              </w:rPr>
              <w:t xml:space="preserve">Isabel Ramírez Romero </w:t>
            </w:r>
          </w:p>
        </w:tc>
        <w:tc>
          <w:tcPr>
            <w:tcW w:w="5245" w:type="dxa"/>
          </w:tcPr>
          <w:p w14:paraId="00E03575" w14:textId="30A787E5" w:rsidR="00B36D8C" w:rsidRPr="007504DC" w:rsidRDefault="00B36D8C" w:rsidP="00B36D8C">
            <w:pPr>
              <w:pStyle w:val="Prrafodelista"/>
              <w:numPr>
                <w:ilvl w:val="0"/>
                <w:numId w:val="3"/>
              </w:numPr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>Personal Operativo y Vocal “E”</w:t>
            </w:r>
          </w:p>
        </w:tc>
      </w:tr>
    </w:tbl>
    <w:p w14:paraId="08D9FB40" w14:textId="77777777" w:rsidR="005556C6" w:rsidRPr="007504DC" w:rsidRDefault="005556C6" w:rsidP="007504DC">
      <w:pPr>
        <w:spacing w:after="0"/>
        <w:rPr>
          <w:rFonts w:ascii="Montserrat" w:hAnsi="Montserrat"/>
          <w:b/>
          <w:bCs/>
        </w:rPr>
      </w:pPr>
    </w:p>
    <w:p w14:paraId="76D56581" w14:textId="77777777" w:rsidR="005556C6" w:rsidRPr="007504DC" w:rsidRDefault="005556C6" w:rsidP="005556C6">
      <w:pPr>
        <w:rPr>
          <w:rFonts w:ascii="Montserrat" w:hAnsi="Montserrat"/>
          <w:b/>
          <w:bCs/>
        </w:rPr>
      </w:pPr>
    </w:p>
    <w:p w14:paraId="47DE250C" w14:textId="77777777" w:rsidR="007504DC" w:rsidRDefault="007504DC" w:rsidP="009F1F7F">
      <w:pPr>
        <w:spacing w:after="0"/>
        <w:rPr>
          <w:rFonts w:ascii="Montserrat" w:hAnsi="Montserrat"/>
          <w:b/>
          <w:bCs/>
        </w:rPr>
      </w:pPr>
    </w:p>
    <w:p w14:paraId="635E4482" w14:textId="18A332BC" w:rsidR="005556C6" w:rsidRPr="007504DC" w:rsidRDefault="005556C6" w:rsidP="005556C6">
      <w:pPr>
        <w:spacing w:after="0"/>
        <w:jc w:val="center"/>
        <w:rPr>
          <w:rFonts w:ascii="Montserrat" w:hAnsi="Montserrat"/>
          <w:b/>
          <w:bCs/>
        </w:rPr>
      </w:pPr>
      <w:r w:rsidRPr="007504DC">
        <w:rPr>
          <w:rFonts w:ascii="Montserrat" w:hAnsi="Montserrat"/>
          <w:b/>
          <w:bCs/>
        </w:rPr>
        <w:t>PERSONA CONSEJERA DEL MONTE DE PIEDAD</w:t>
      </w:r>
    </w:p>
    <w:p w14:paraId="759AF694" w14:textId="66160D70" w:rsidR="005556C6" w:rsidRPr="007504DC" w:rsidRDefault="005556C6" w:rsidP="005556C6">
      <w:pPr>
        <w:spacing w:after="0"/>
        <w:jc w:val="center"/>
        <w:rPr>
          <w:rFonts w:ascii="Montserrat" w:hAnsi="Montserrat"/>
          <w:b/>
          <w:bCs/>
        </w:rPr>
      </w:pPr>
      <w:r w:rsidRPr="007504DC">
        <w:rPr>
          <w:rFonts w:ascii="Montserrat" w:hAnsi="Montserrat"/>
          <w:b/>
          <w:bCs/>
        </w:rPr>
        <w:t xml:space="preserve"> DEL ESTADO DE OAXACA</w:t>
      </w:r>
      <w:r w:rsidR="00E21C06">
        <w:rPr>
          <w:rFonts w:ascii="Montserrat" w:hAnsi="Montserrat"/>
          <w:b/>
          <w:bCs/>
        </w:rPr>
        <w:t xml:space="preserve"> </w:t>
      </w:r>
      <w:r w:rsidR="00B36D8C">
        <w:rPr>
          <w:rFonts w:ascii="Montserrat" w:hAnsi="Montserrat"/>
          <w:b/>
          <w:bCs/>
        </w:rPr>
        <w:t>2026</w:t>
      </w:r>
    </w:p>
    <w:p w14:paraId="7766810C" w14:textId="77777777" w:rsidR="005556C6" w:rsidRPr="007504DC" w:rsidRDefault="005556C6" w:rsidP="005556C6">
      <w:pPr>
        <w:spacing w:after="0"/>
        <w:jc w:val="center"/>
        <w:rPr>
          <w:rFonts w:ascii="Montserrat" w:hAnsi="Montserrat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556C6" w:rsidRPr="007504DC" w14:paraId="6088A159" w14:textId="77777777" w:rsidTr="005556C6">
        <w:tc>
          <w:tcPr>
            <w:tcW w:w="4414" w:type="dxa"/>
          </w:tcPr>
          <w:p w14:paraId="6B8D8580" w14:textId="1DC8AA26" w:rsidR="005556C6" w:rsidRPr="007504DC" w:rsidRDefault="005556C6" w:rsidP="005556C6">
            <w:pPr>
              <w:jc w:val="center"/>
              <w:rPr>
                <w:rFonts w:ascii="Montserrat" w:hAnsi="Montserrat"/>
                <w:b/>
                <w:bCs/>
              </w:rPr>
            </w:pPr>
            <w:r w:rsidRPr="007504DC">
              <w:rPr>
                <w:rFonts w:ascii="Montserrat" w:hAnsi="Montserrat"/>
                <w:b/>
                <w:bCs/>
              </w:rPr>
              <w:t>NOMBRE</w:t>
            </w:r>
          </w:p>
        </w:tc>
        <w:tc>
          <w:tcPr>
            <w:tcW w:w="4414" w:type="dxa"/>
          </w:tcPr>
          <w:p w14:paraId="2F476208" w14:textId="7F11C0DF" w:rsidR="005556C6" w:rsidRPr="007504DC" w:rsidRDefault="005556C6" w:rsidP="005556C6">
            <w:pPr>
              <w:jc w:val="center"/>
              <w:rPr>
                <w:rFonts w:ascii="Montserrat" w:hAnsi="Montserrat"/>
                <w:b/>
                <w:bCs/>
              </w:rPr>
            </w:pPr>
            <w:r w:rsidRPr="007504DC">
              <w:rPr>
                <w:rFonts w:ascii="Montserrat" w:hAnsi="Montserrat"/>
                <w:b/>
                <w:bCs/>
              </w:rPr>
              <w:t>CARGO</w:t>
            </w:r>
          </w:p>
        </w:tc>
      </w:tr>
      <w:tr w:rsidR="005556C6" w:rsidRPr="007504DC" w14:paraId="04BC08EF" w14:textId="77777777" w:rsidTr="005556C6">
        <w:tc>
          <w:tcPr>
            <w:tcW w:w="4414" w:type="dxa"/>
          </w:tcPr>
          <w:p w14:paraId="554B2152" w14:textId="77777777" w:rsidR="005556C6" w:rsidRPr="007504DC" w:rsidRDefault="005556C6" w:rsidP="005556C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>C. Yocelin Alavez Chávez</w:t>
            </w:r>
          </w:p>
          <w:p w14:paraId="00964124" w14:textId="77777777" w:rsidR="005556C6" w:rsidRPr="007504DC" w:rsidRDefault="005556C6" w:rsidP="005556C6">
            <w:pPr>
              <w:jc w:val="both"/>
              <w:rPr>
                <w:rFonts w:ascii="Montserrat" w:hAnsi="Montserrat"/>
              </w:rPr>
            </w:pPr>
          </w:p>
        </w:tc>
        <w:tc>
          <w:tcPr>
            <w:tcW w:w="4414" w:type="dxa"/>
          </w:tcPr>
          <w:p w14:paraId="1F4DBF99" w14:textId="770E6890" w:rsidR="005556C6" w:rsidRPr="007504DC" w:rsidRDefault="005556C6" w:rsidP="005556C6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Montserrat" w:hAnsi="Montserrat"/>
              </w:rPr>
            </w:pPr>
            <w:r w:rsidRPr="007504DC">
              <w:rPr>
                <w:rFonts w:ascii="Montserrat" w:hAnsi="Montserrat"/>
              </w:rPr>
              <w:t>Jefa del Departamento de Auditoría Interna</w:t>
            </w:r>
            <w:r w:rsidR="00B36D8C">
              <w:rPr>
                <w:rFonts w:ascii="Montserrat" w:hAnsi="Montserrat"/>
              </w:rPr>
              <w:t xml:space="preserve"> y </w:t>
            </w:r>
            <w:r w:rsidR="009F1F7F">
              <w:rPr>
                <w:rFonts w:ascii="Montserrat" w:hAnsi="Montserrat"/>
              </w:rPr>
              <w:t>Persona Consejera</w:t>
            </w:r>
          </w:p>
        </w:tc>
      </w:tr>
    </w:tbl>
    <w:p w14:paraId="36808E62" w14:textId="77777777" w:rsidR="005556C6" w:rsidRPr="007504DC" w:rsidRDefault="005556C6" w:rsidP="005556C6">
      <w:pPr>
        <w:rPr>
          <w:rFonts w:ascii="Montserrat" w:hAnsi="Montserrat"/>
          <w:b/>
          <w:bCs/>
        </w:rPr>
      </w:pPr>
    </w:p>
    <w:sectPr w:rsidR="005556C6" w:rsidRPr="007504DC" w:rsidSect="007504DC">
      <w:headerReference w:type="default" r:id="rId7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C39C4" w14:textId="77777777" w:rsidR="00D7444F" w:rsidRDefault="00D7444F" w:rsidP="0061066C">
      <w:pPr>
        <w:spacing w:after="0" w:line="240" w:lineRule="auto"/>
      </w:pPr>
      <w:r>
        <w:separator/>
      </w:r>
    </w:p>
  </w:endnote>
  <w:endnote w:type="continuationSeparator" w:id="0">
    <w:p w14:paraId="6A85C987" w14:textId="77777777" w:rsidR="00D7444F" w:rsidRDefault="00D7444F" w:rsidP="00610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4B965" w14:textId="77777777" w:rsidR="00D7444F" w:rsidRDefault="00D7444F" w:rsidP="0061066C">
      <w:pPr>
        <w:spacing w:after="0" w:line="240" w:lineRule="auto"/>
      </w:pPr>
      <w:r>
        <w:separator/>
      </w:r>
    </w:p>
  </w:footnote>
  <w:footnote w:type="continuationSeparator" w:id="0">
    <w:p w14:paraId="327D11B9" w14:textId="77777777" w:rsidR="00D7444F" w:rsidRDefault="00D7444F" w:rsidP="006106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D7CE9" w14:textId="731DBF2F" w:rsidR="007504DC" w:rsidRDefault="007504DC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73C7013" wp14:editId="10CAE777">
          <wp:simplePos x="0" y="0"/>
          <wp:positionH relativeFrom="page">
            <wp:posOffset>-31115</wp:posOffset>
          </wp:positionH>
          <wp:positionV relativeFrom="paragraph">
            <wp:posOffset>-451485</wp:posOffset>
          </wp:positionV>
          <wp:extent cx="7772680" cy="10058400"/>
          <wp:effectExtent l="0" t="0" r="0" b="0"/>
          <wp:wrapNone/>
          <wp:docPr id="180210489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8755014" name="Imagen 4287550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68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B0F7A"/>
    <w:multiLevelType w:val="hybridMultilevel"/>
    <w:tmpl w:val="041260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864231"/>
    <w:multiLevelType w:val="hybridMultilevel"/>
    <w:tmpl w:val="1B029C8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3729E"/>
    <w:multiLevelType w:val="hybridMultilevel"/>
    <w:tmpl w:val="9A4280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230750">
    <w:abstractNumId w:val="2"/>
  </w:num>
  <w:num w:numId="2" w16cid:durableId="2118718026">
    <w:abstractNumId w:val="1"/>
  </w:num>
  <w:num w:numId="3" w16cid:durableId="1563826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66C"/>
    <w:rsid w:val="0023271E"/>
    <w:rsid w:val="00493E24"/>
    <w:rsid w:val="005556C6"/>
    <w:rsid w:val="0061066C"/>
    <w:rsid w:val="0069207F"/>
    <w:rsid w:val="007504DC"/>
    <w:rsid w:val="00807DDC"/>
    <w:rsid w:val="008E6BC8"/>
    <w:rsid w:val="00996CEF"/>
    <w:rsid w:val="009F1F7F"/>
    <w:rsid w:val="00A53737"/>
    <w:rsid w:val="00A842FF"/>
    <w:rsid w:val="00B36D8C"/>
    <w:rsid w:val="00D7444F"/>
    <w:rsid w:val="00E2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F617E"/>
  <w15:chartTrackingRefBased/>
  <w15:docId w15:val="{B3503A9D-321E-49B5-9637-A7C774C2E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106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106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106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106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6106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106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106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106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106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106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106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106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1066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61066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106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1066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106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106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106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106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106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106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106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1066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106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1066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106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1066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1066C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610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106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1066C"/>
  </w:style>
  <w:style w:type="paragraph" w:styleId="Piedepgina">
    <w:name w:val="footer"/>
    <w:basedOn w:val="Normal"/>
    <w:link w:val="PiedepginaCar"/>
    <w:uiPriority w:val="99"/>
    <w:unhideWhenUsed/>
    <w:rsid w:val="006106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066C"/>
  </w:style>
  <w:style w:type="table" w:styleId="Tablaconcuadrcula1clara">
    <w:name w:val="Grid Table 1 Light"/>
    <w:basedOn w:val="Tablanormal"/>
    <w:uiPriority w:val="46"/>
    <w:rsid w:val="007504D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normal3">
    <w:name w:val="Plain Table 3"/>
    <w:basedOn w:val="Tablanormal"/>
    <w:uiPriority w:val="43"/>
    <w:rsid w:val="007504D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1">
    <w:name w:val="Plain Table 1"/>
    <w:basedOn w:val="Tablanormal"/>
    <w:uiPriority w:val="41"/>
    <w:rsid w:val="007504D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2026-05-16T16:09:00Z</dcterms:created>
  <dcterms:modified xsi:type="dcterms:W3CDTF">2026-05-18T19:12:00Z</dcterms:modified>
</cp:coreProperties>
</file>